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E0D" w:rsidRPr="00A159C1" w:rsidRDefault="001D546B">
      <w:pPr>
        <w:pStyle w:val="Title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159C1">
        <w:rPr>
          <w:rFonts w:ascii="Arial" w:hAnsi="Arial" w:cs="Arial"/>
          <w:sz w:val="24"/>
          <w:szCs w:val="24"/>
        </w:rPr>
        <w:t xml:space="preserve">HISTORY </w:t>
      </w:r>
      <w:r w:rsidR="00A0329B">
        <w:rPr>
          <w:rFonts w:ascii="Arial" w:hAnsi="Arial" w:cs="Arial"/>
          <w:sz w:val="24"/>
          <w:szCs w:val="24"/>
        </w:rPr>
        <w:t>TIMETABLE 2023-24</w:t>
      </w:r>
    </w:p>
    <w:p w:rsidR="00C30E0D" w:rsidRPr="00A159C1" w:rsidRDefault="00C30E0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7"/>
        <w:gridCol w:w="2273"/>
        <w:gridCol w:w="2002"/>
        <w:gridCol w:w="285"/>
        <w:gridCol w:w="2261"/>
        <w:gridCol w:w="1871"/>
        <w:gridCol w:w="428"/>
        <w:gridCol w:w="2249"/>
        <w:gridCol w:w="2026"/>
        <w:gridCol w:w="248"/>
      </w:tblGrid>
      <w:tr w:rsidR="00C30E0D" w:rsidRPr="00A159C1" w:rsidTr="00DB28C8">
        <w:trPr>
          <w:trHeight w:val="331"/>
        </w:trPr>
        <w:tc>
          <w:tcPr>
            <w:tcW w:w="1677" w:type="dxa"/>
          </w:tcPr>
          <w:p w:rsidR="00C30E0D" w:rsidRPr="00A159C1" w:rsidRDefault="00C30E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5" w:type="dxa"/>
            <w:gridSpan w:val="2"/>
            <w:tcBorders>
              <w:right w:val="nil"/>
            </w:tcBorders>
          </w:tcPr>
          <w:p w:rsidR="00C30E0D" w:rsidRPr="00A159C1" w:rsidRDefault="00C30E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59C1">
              <w:rPr>
                <w:rFonts w:ascii="Arial" w:hAnsi="Arial" w:cs="Arial"/>
                <w:b/>
                <w:sz w:val="24"/>
                <w:szCs w:val="24"/>
              </w:rPr>
              <w:t>AUTUMN</w:t>
            </w:r>
          </w:p>
        </w:tc>
        <w:tc>
          <w:tcPr>
            <w:tcW w:w="285" w:type="dxa"/>
            <w:tcBorders>
              <w:left w:val="nil"/>
            </w:tcBorders>
          </w:tcPr>
          <w:p w:rsidR="00C30E0D" w:rsidRPr="00A159C1" w:rsidRDefault="00C30E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2" w:type="dxa"/>
            <w:gridSpan w:val="2"/>
            <w:tcBorders>
              <w:right w:val="nil"/>
            </w:tcBorders>
          </w:tcPr>
          <w:p w:rsidR="00C30E0D" w:rsidRPr="00A159C1" w:rsidRDefault="00C30E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59C1">
              <w:rPr>
                <w:rFonts w:ascii="Arial" w:hAnsi="Arial" w:cs="Arial"/>
                <w:b/>
                <w:sz w:val="24"/>
                <w:szCs w:val="24"/>
              </w:rPr>
              <w:t>SPRING</w:t>
            </w:r>
          </w:p>
        </w:tc>
        <w:tc>
          <w:tcPr>
            <w:tcW w:w="428" w:type="dxa"/>
            <w:tcBorders>
              <w:left w:val="nil"/>
            </w:tcBorders>
          </w:tcPr>
          <w:p w:rsidR="00C30E0D" w:rsidRPr="00A159C1" w:rsidRDefault="00C30E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75" w:type="dxa"/>
            <w:gridSpan w:val="2"/>
            <w:tcBorders>
              <w:right w:val="nil"/>
            </w:tcBorders>
          </w:tcPr>
          <w:p w:rsidR="00C30E0D" w:rsidRPr="00A159C1" w:rsidRDefault="00C30E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59C1">
              <w:rPr>
                <w:rFonts w:ascii="Arial" w:hAnsi="Arial" w:cs="Arial"/>
                <w:b/>
                <w:sz w:val="24"/>
                <w:szCs w:val="24"/>
              </w:rPr>
              <w:t>SUMMER</w:t>
            </w:r>
          </w:p>
        </w:tc>
        <w:tc>
          <w:tcPr>
            <w:tcW w:w="248" w:type="dxa"/>
            <w:tcBorders>
              <w:left w:val="nil"/>
            </w:tcBorders>
          </w:tcPr>
          <w:p w:rsidR="00C30E0D" w:rsidRPr="00A159C1" w:rsidRDefault="00C30E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0E0D" w:rsidRPr="00A159C1" w:rsidTr="00DB28C8">
        <w:trPr>
          <w:trHeight w:val="331"/>
        </w:trPr>
        <w:tc>
          <w:tcPr>
            <w:tcW w:w="1677" w:type="dxa"/>
          </w:tcPr>
          <w:p w:rsidR="00C30E0D" w:rsidRPr="00A159C1" w:rsidRDefault="00C30E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C30E0D" w:rsidRPr="00A159C1" w:rsidRDefault="00C30E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59C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287" w:type="dxa"/>
            <w:gridSpan w:val="2"/>
          </w:tcPr>
          <w:p w:rsidR="00C30E0D" w:rsidRPr="00A159C1" w:rsidRDefault="00C30E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59C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1" w:type="dxa"/>
          </w:tcPr>
          <w:p w:rsidR="00C30E0D" w:rsidRPr="00A159C1" w:rsidRDefault="001D5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59C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299" w:type="dxa"/>
            <w:gridSpan w:val="2"/>
          </w:tcPr>
          <w:p w:rsidR="00C30E0D" w:rsidRPr="00A159C1" w:rsidRDefault="001D5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59C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49" w:type="dxa"/>
          </w:tcPr>
          <w:p w:rsidR="00C30E0D" w:rsidRPr="00A159C1" w:rsidRDefault="001D5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59C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274" w:type="dxa"/>
            <w:gridSpan w:val="2"/>
          </w:tcPr>
          <w:p w:rsidR="00C30E0D" w:rsidRPr="00A159C1" w:rsidRDefault="001D5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59C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1D546B" w:rsidRPr="00A159C1" w:rsidTr="00DB28C8">
        <w:trPr>
          <w:trHeight w:val="2048"/>
        </w:trPr>
        <w:tc>
          <w:tcPr>
            <w:tcW w:w="1677" w:type="dxa"/>
            <w:vAlign w:val="center"/>
          </w:tcPr>
          <w:p w:rsidR="001D546B" w:rsidRPr="00A159C1" w:rsidRDefault="00DB28C8" w:rsidP="00DB28C8">
            <w:pPr>
              <w:pStyle w:val="Heading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="001D546B" w:rsidRPr="00A159C1">
              <w:rPr>
                <w:rFonts w:ascii="Arial" w:hAnsi="Arial" w:cs="Arial"/>
                <w:b/>
                <w:sz w:val="24"/>
                <w:szCs w:val="24"/>
              </w:rPr>
              <w:t>ear 3</w:t>
            </w:r>
          </w:p>
        </w:tc>
        <w:tc>
          <w:tcPr>
            <w:tcW w:w="2273" w:type="dxa"/>
            <w:vAlign w:val="center"/>
          </w:tcPr>
          <w:p w:rsidR="00DB28C8" w:rsidRPr="00A159C1" w:rsidRDefault="00DB28C8" w:rsidP="00DB28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9C1">
              <w:rPr>
                <w:rFonts w:ascii="Arial" w:hAnsi="Arial" w:cs="Arial"/>
                <w:sz w:val="24"/>
                <w:szCs w:val="24"/>
              </w:rPr>
              <w:t>History of the Local Area.</w:t>
            </w:r>
          </w:p>
          <w:p w:rsidR="001D546B" w:rsidRPr="00F3199F" w:rsidRDefault="00DB28C8" w:rsidP="00F3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9C1">
              <w:rPr>
                <w:rFonts w:ascii="Arial" w:hAnsi="Arial" w:cs="Arial"/>
                <w:sz w:val="24"/>
                <w:szCs w:val="24"/>
              </w:rPr>
              <w:t>How has Great Moor changed over time?</w:t>
            </w:r>
          </w:p>
        </w:tc>
        <w:tc>
          <w:tcPr>
            <w:tcW w:w="2287" w:type="dxa"/>
            <w:gridSpan w:val="2"/>
            <w:vAlign w:val="center"/>
          </w:tcPr>
          <w:p w:rsidR="00B36392" w:rsidRDefault="001D546B" w:rsidP="00DB28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9C1">
              <w:rPr>
                <w:rFonts w:ascii="Arial" w:hAnsi="Arial" w:cs="Arial"/>
                <w:sz w:val="24"/>
                <w:szCs w:val="24"/>
              </w:rPr>
              <w:t xml:space="preserve">Black History </w:t>
            </w:r>
            <w:r w:rsidR="00B36392" w:rsidRPr="00A159C1">
              <w:rPr>
                <w:rFonts w:ascii="Arial" w:hAnsi="Arial" w:cs="Arial"/>
                <w:sz w:val="24"/>
                <w:szCs w:val="24"/>
              </w:rPr>
              <w:t>Month</w:t>
            </w:r>
          </w:p>
          <w:p w:rsidR="00C63FDF" w:rsidRDefault="00C63FDF" w:rsidP="00DB28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3FDF" w:rsidRPr="00A159C1" w:rsidRDefault="00C63FDF" w:rsidP="00DB28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Remembrance day</w:t>
            </w:r>
          </w:p>
          <w:p w:rsidR="00B36392" w:rsidRPr="00A159C1" w:rsidRDefault="00B36392" w:rsidP="00DB28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546B" w:rsidRPr="00A159C1" w:rsidRDefault="00B36392" w:rsidP="00DB28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59C1">
              <w:rPr>
                <w:rFonts w:ascii="Arial" w:hAnsi="Arial" w:cs="Arial"/>
                <w:b/>
                <w:sz w:val="24"/>
                <w:szCs w:val="24"/>
              </w:rPr>
              <w:t>Changes in Britain from Stone to Iron Age</w:t>
            </w:r>
          </w:p>
        </w:tc>
        <w:tc>
          <w:tcPr>
            <w:tcW w:w="2261" w:type="dxa"/>
            <w:vAlign w:val="center"/>
          </w:tcPr>
          <w:p w:rsidR="001D546B" w:rsidRPr="00A159C1" w:rsidRDefault="00C63FDF" w:rsidP="00DB28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Women’s History Assembly</w:t>
            </w:r>
          </w:p>
        </w:tc>
        <w:tc>
          <w:tcPr>
            <w:tcW w:w="2299" w:type="dxa"/>
            <w:gridSpan w:val="2"/>
            <w:vAlign w:val="center"/>
          </w:tcPr>
          <w:p w:rsidR="001D546B" w:rsidRPr="00A159C1" w:rsidRDefault="00C63FDF" w:rsidP="00DB28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History Assembly</w:t>
            </w:r>
          </w:p>
        </w:tc>
        <w:tc>
          <w:tcPr>
            <w:tcW w:w="2249" w:type="dxa"/>
            <w:vAlign w:val="center"/>
          </w:tcPr>
          <w:p w:rsidR="001D546B" w:rsidRPr="00A159C1" w:rsidRDefault="00DB28C8" w:rsidP="00DB28C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159C1">
              <w:rPr>
                <w:rFonts w:ascii="Arial" w:hAnsi="Arial" w:cs="Arial"/>
                <w:b/>
                <w:sz w:val="24"/>
                <w:szCs w:val="24"/>
              </w:rPr>
              <w:t>Ancient Civilisations with a focus on Ancient Egypt</w:t>
            </w:r>
          </w:p>
        </w:tc>
        <w:tc>
          <w:tcPr>
            <w:tcW w:w="2274" w:type="dxa"/>
            <w:gridSpan w:val="2"/>
            <w:vAlign w:val="center"/>
          </w:tcPr>
          <w:p w:rsidR="001D546B" w:rsidRPr="00A159C1" w:rsidRDefault="001D546B" w:rsidP="00DB28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FDF" w:rsidRPr="00A159C1" w:rsidTr="00DB28C8">
        <w:trPr>
          <w:trHeight w:val="1696"/>
        </w:trPr>
        <w:tc>
          <w:tcPr>
            <w:tcW w:w="1677" w:type="dxa"/>
            <w:vAlign w:val="center"/>
          </w:tcPr>
          <w:p w:rsidR="00C63FDF" w:rsidRDefault="00C63FDF" w:rsidP="00C63F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59C1">
              <w:rPr>
                <w:rFonts w:ascii="Arial" w:hAnsi="Arial" w:cs="Arial"/>
                <w:b/>
                <w:sz w:val="24"/>
                <w:szCs w:val="24"/>
              </w:rPr>
              <w:t>Year 4</w:t>
            </w:r>
          </w:p>
          <w:p w:rsidR="00C63FDF" w:rsidRDefault="00C63FDF" w:rsidP="00C63F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FDF" w:rsidRPr="00C63FDF" w:rsidRDefault="00C63FDF" w:rsidP="00C63F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FDF">
              <w:rPr>
                <w:rFonts w:ascii="Arial" w:hAnsi="Arial" w:cs="Arial"/>
                <w:sz w:val="24"/>
                <w:szCs w:val="24"/>
              </w:rPr>
              <w:t>Staircase house when reopen?</w:t>
            </w:r>
          </w:p>
        </w:tc>
        <w:tc>
          <w:tcPr>
            <w:tcW w:w="2273" w:type="dxa"/>
            <w:vAlign w:val="center"/>
          </w:tcPr>
          <w:p w:rsidR="00C63FDF" w:rsidRPr="00DB28C8" w:rsidRDefault="00C63FDF" w:rsidP="00C63F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59C1">
              <w:rPr>
                <w:rFonts w:ascii="Arial" w:hAnsi="Arial" w:cs="Arial"/>
                <w:b/>
                <w:sz w:val="24"/>
                <w:szCs w:val="24"/>
              </w:rPr>
              <w:t>Ancient Greece</w:t>
            </w:r>
          </w:p>
        </w:tc>
        <w:tc>
          <w:tcPr>
            <w:tcW w:w="2287" w:type="dxa"/>
            <w:gridSpan w:val="2"/>
            <w:vAlign w:val="center"/>
          </w:tcPr>
          <w:p w:rsidR="00C63FDF" w:rsidRDefault="00C63FDF" w:rsidP="00C63F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9C1">
              <w:rPr>
                <w:rFonts w:ascii="Arial" w:hAnsi="Arial" w:cs="Arial"/>
                <w:sz w:val="24"/>
                <w:szCs w:val="24"/>
              </w:rPr>
              <w:t>Black History Month</w:t>
            </w:r>
          </w:p>
          <w:p w:rsidR="00C63FDF" w:rsidRDefault="00C63FDF" w:rsidP="00C63F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3FDF" w:rsidRPr="00A159C1" w:rsidRDefault="00C63FDF" w:rsidP="00C63F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Remembrance day</w:t>
            </w:r>
          </w:p>
          <w:p w:rsidR="00C63FDF" w:rsidRPr="00A159C1" w:rsidRDefault="00C63FDF" w:rsidP="00C63F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:rsidR="00C63FDF" w:rsidRPr="00C63FDF" w:rsidRDefault="00C63FDF" w:rsidP="00C63F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FDF">
              <w:rPr>
                <w:rFonts w:ascii="Arial" w:hAnsi="Arial" w:cs="Arial"/>
                <w:b/>
                <w:sz w:val="24"/>
                <w:szCs w:val="24"/>
              </w:rPr>
              <w:t>Romans</w:t>
            </w:r>
          </w:p>
          <w:p w:rsidR="00C63FDF" w:rsidRDefault="00C63FDF" w:rsidP="00C63F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3FDF" w:rsidRPr="00A159C1" w:rsidRDefault="00C63FDF" w:rsidP="00C63F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Women’s History Assembly</w:t>
            </w:r>
          </w:p>
        </w:tc>
        <w:tc>
          <w:tcPr>
            <w:tcW w:w="2299" w:type="dxa"/>
            <w:gridSpan w:val="2"/>
            <w:vAlign w:val="center"/>
          </w:tcPr>
          <w:p w:rsidR="00C63FDF" w:rsidRPr="00A159C1" w:rsidRDefault="00C63FDF" w:rsidP="00C63F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History Assembly</w:t>
            </w:r>
          </w:p>
        </w:tc>
        <w:tc>
          <w:tcPr>
            <w:tcW w:w="2249" w:type="dxa"/>
            <w:vAlign w:val="center"/>
          </w:tcPr>
          <w:p w:rsidR="00C63FDF" w:rsidRPr="00A159C1" w:rsidRDefault="00C63FDF" w:rsidP="00C63F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Align w:val="center"/>
          </w:tcPr>
          <w:p w:rsidR="00C63FDF" w:rsidRPr="00A159C1" w:rsidRDefault="00C63FDF" w:rsidP="00C63F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FDF" w:rsidRPr="00A159C1" w:rsidTr="00DB28C8">
        <w:trPr>
          <w:trHeight w:val="1696"/>
        </w:trPr>
        <w:tc>
          <w:tcPr>
            <w:tcW w:w="1677" w:type="dxa"/>
            <w:vAlign w:val="center"/>
          </w:tcPr>
          <w:p w:rsidR="00C63FDF" w:rsidRPr="00A159C1" w:rsidRDefault="00C63FDF" w:rsidP="00C63F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5</w:t>
            </w:r>
          </w:p>
        </w:tc>
        <w:tc>
          <w:tcPr>
            <w:tcW w:w="2273" w:type="dxa"/>
            <w:vAlign w:val="center"/>
          </w:tcPr>
          <w:p w:rsidR="00C63FDF" w:rsidRPr="00A159C1" w:rsidRDefault="00C63FDF" w:rsidP="00C63F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59C1">
              <w:rPr>
                <w:rFonts w:ascii="Arial" w:hAnsi="Arial" w:cs="Arial"/>
                <w:b/>
                <w:sz w:val="24"/>
                <w:szCs w:val="24"/>
              </w:rPr>
              <w:t>Anglo Saxons</w:t>
            </w:r>
          </w:p>
          <w:p w:rsidR="00C63FDF" w:rsidRPr="00A159C1" w:rsidRDefault="00C63FDF" w:rsidP="00C63F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FDF" w:rsidRPr="00A159C1" w:rsidRDefault="00C63FDF" w:rsidP="00C63F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9C1">
              <w:rPr>
                <w:rFonts w:ascii="Arial" w:hAnsi="Arial" w:cs="Arial"/>
                <w:b/>
                <w:sz w:val="24"/>
                <w:szCs w:val="24"/>
              </w:rPr>
              <w:t>Vikings</w:t>
            </w:r>
          </w:p>
        </w:tc>
        <w:tc>
          <w:tcPr>
            <w:tcW w:w="2287" w:type="dxa"/>
            <w:gridSpan w:val="2"/>
            <w:vAlign w:val="center"/>
          </w:tcPr>
          <w:p w:rsidR="00C63FDF" w:rsidRDefault="00C63FDF" w:rsidP="00C63F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9C1">
              <w:rPr>
                <w:rFonts w:ascii="Arial" w:hAnsi="Arial" w:cs="Arial"/>
                <w:sz w:val="24"/>
                <w:szCs w:val="24"/>
              </w:rPr>
              <w:t>Black History Month</w:t>
            </w:r>
          </w:p>
          <w:p w:rsidR="00C63FDF" w:rsidRDefault="00C63FDF" w:rsidP="00C63F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3FDF" w:rsidRPr="00A159C1" w:rsidRDefault="00C63FDF" w:rsidP="00C63F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Remembrance day</w:t>
            </w:r>
          </w:p>
          <w:p w:rsidR="00C63FDF" w:rsidRPr="00A159C1" w:rsidRDefault="00C63FDF" w:rsidP="00C63F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:rsidR="00C63FDF" w:rsidRPr="00A159C1" w:rsidRDefault="00C63FDF" w:rsidP="00C63F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Women’s History Assembly</w:t>
            </w:r>
          </w:p>
        </w:tc>
        <w:tc>
          <w:tcPr>
            <w:tcW w:w="2299" w:type="dxa"/>
            <w:gridSpan w:val="2"/>
            <w:vAlign w:val="center"/>
          </w:tcPr>
          <w:p w:rsidR="00C63FDF" w:rsidRPr="00A159C1" w:rsidRDefault="00C63FDF" w:rsidP="00C63F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History Assembly</w:t>
            </w:r>
          </w:p>
        </w:tc>
        <w:tc>
          <w:tcPr>
            <w:tcW w:w="2249" w:type="dxa"/>
            <w:vAlign w:val="center"/>
          </w:tcPr>
          <w:p w:rsidR="00C63FDF" w:rsidRPr="006B2025" w:rsidRDefault="00C63FDF" w:rsidP="00C63FD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B2025">
              <w:rPr>
                <w:rFonts w:ascii="Arial" w:hAnsi="Arial" w:cs="Arial"/>
                <w:b/>
                <w:color w:val="FF0000"/>
                <w:sz w:val="24"/>
                <w:szCs w:val="24"/>
              </w:rPr>
              <w:t>Maya comparison with Vikings</w:t>
            </w:r>
          </w:p>
          <w:p w:rsidR="00C63FDF" w:rsidRPr="00A159C1" w:rsidRDefault="00C63FDF" w:rsidP="00C63F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Align w:val="center"/>
          </w:tcPr>
          <w:p w:rsidR="00C63FDF" w:rsidRPr="00A159C1" w:rsidRDefault="00C63FDF" w:rsidP="00C63FDF">
            <w:pPr>
              <w:pStyle w:val="BodyText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FDF" w:rsidRPr="00A159C1" w:rsidTr="00DB28C8">
        <w:trPr>
          <w:trHeight w:val="2027"/>
        </w:trPr>
        <w:tc>
          <w:tcPr>
            <w:tcW w:w="1677" w:type="dxa"/>
            <w:vAlign w:val="center"/>
          </w:tcPr>
          <w:p w:rsidR="00C63FDF" w:rsidRPr="00A159C1" w:rsidRDefault="00C63FDF" w:rsidP="00C63F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59C1">
              <w:rPr>
                <w:rFonts w:ascii="Arial" w:hAnsi="Arial" w:cs="Arial"/>
                <w:b/>
                <w:sz w:val="24"/>
                <w:szCs w:val="24"/>
              </w:rPr>
              <w:t>Year 6</w:t>
            </w:r>
          </w:p>
        </w:tc>
        <w:tc>
          <w:tcPr>
            <w:tcW w:w="2273" w:type="dxa"/>
            <w:vAlign w:val="center"/>
          </w:tcPr>
          <w:p w:rsidR="00C63FDF" w:rsidRPr="00A159C1" w:rsidRDefault="00C63FDF" w:rsidP="00C63F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3FDF" w:rsidRPr="00A159C1" w:rsidRDefault="00C63FDF" w:rsidP="00C63FDF">
            <w:pPr>
              <w:pStyle w:val="TableTex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87" w:type="dxa"/>
            <w:gridSpan w:val="2"/>
            <w:vAlign w:val="center"/>
          </w:tcPr>
          <w:p w:rsidR="00C63FDF" w:rsidRDefault="00C63FDF" w:rsidP="00C63F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9C1">
              <w:rPr>
                <w:rFonts w:ascii="Arial" w:hAnsi="Arial" w:cs="Arial"/>
                <w:sz w:val="24"/>
                <w:szCs w:val="24"/>
              </w:rPr>
              <w:t>Black History Month</w:t>
            </w:r>
          </w:p>
          <w:p w:rsidR="00C63FDF" w:rsidRDefault="00C63FDF" w:rsidP="00C63F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3FDF" w:rsidRPr="00A159C1" w:rsidRDefault="00C63FDF" w:rsidP="00C63F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Remembrance day</w:t>
            </w:r>
          </w:p>
          <w:p w:rsidR="00C63FDF" w:rsidRPr="00A159C1" w:rsidRDefault="00C63FDF" w:rsidP="00C63F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:rsidR="00C63FDF" w:rsidRDefault="00C63FDF" w:rsidP="00C63F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9C1">
              <w:rPr>
                <w:rFonts w:ascii="Arial" w:hAnsi="Arial" w:cs="Arial"/>
                <w:sz w:val="24"/>
                <w:szCs w:val="24"/>
              </w:rPr>
              <w:t xml:space="preserve">The history of the hat making process in Stockport- linked </w:t>
            </w:r>
            <w:r>
              <w:rPr>
                <w:rFonts w:ascii="Arial" w:hAnsi="Arial" w:cs="Arial"/>
                <w:sz w:val="24"/>
                <w:szCs w:val="24"/>
              </w:rPr>
              <w:t>to DT</w:t>
            </w:r>
          </w:p>
          <w:p w:rsidR="00C63FDF" w:rsidRDefault="00C63FDF" w:rsidP="00C63F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3FDF" w:rsidRPr="00A159C1" w:rsidRDefault="00C63FDF" w:rsidP="00C63F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History Assembly</w:t>
            </w:r>
          </w:p>
        </w:tc>
        <w:tc>
          <w:tcPr>
            <w:tcW w:w="2299" w:type="dxa"/>
            <w:gridSpan w:val="2"/>
            <w:vAlign w:val="center"/>
          </w:tcPr>
          <w:p w:rsidR="00C63FDF" w:rsidRPr="00A159C1" w:rsidRDefault="00C63FDF" w:rsidP="00C63F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Local History Assembly </w:t>
            </w:r>
          </w:p>
        </w:tc>
        <w:tc>
          <w:tcPr>
            <w:tcW w:w="2249" w:type="dxa"/>
            <w:vAlign w:val="center"/>
          </w:tcPr>
          <w:p w:rsidR="00C63FDF" w:rsidRPr="00A159C1" w:rsidRDefault="00C63FDF" w:rsidP="00C63F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Align w:val="center"/>
          </w:tcPr>
          <w:p w:rsidR="00C63FDF" w:rsidRDefault="00C63FDF" w:rsidP="00C63FDF">
            <w:pPr>
              <w:pStyle w:val="TableText"/>
              <w:jc w:val="center"/>
              <w:rPr>
                <w:rFonts w:ascii="Arial" w:hAnsi="Arial" w:cs="Arial"/>
                <w:b/>
                <w:szCs w:val="24"/>
              </w:rPr>
            </w:pPr>
            <w:r w:rsidRPr="00A159C1">
              <w:rPr>
                <w:rFonts w:ascii="Arial" w:hAnsi="Arial" w:cs="Arial"/>
                <w:b/>
                <w:szCs w:val="24"/>
              </w:rPr>
              <w:t>World War II</w:t>
            </w:r>
          </w:p>
          <w:p w:rsidR="00C63FDF" w:rsidRPr="00A159C1" w:rsidRDefault="00C63FDF" w:rsidP="00C63FDF">
            <w:pPr>
              <w:pStyle w:val="TableText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C63FDF" w:rsidRPr="00A159C1" w:rsidRDefault="00C63FDF" w:rsidP="00C63FDF">
            <w:pPr>
              <w:pStyle w:val="TableText"/>
              <w:jc w:val="center"/>
              <w:rPr>
                <w:rFonts w:ascii="Arial" w:hAnsi="Arial" w:cs="Arial"/>
                <w:b/>
                <w:szCs w:val="24"/>
              </w:rPr>
            </w:pPr>
            <w:r w:rsidRPr="00A159C1">
              <w:rPr>
                <w:rFonts w:ascii="Arial" w:hAnsi="Arial" w:cs="Arial"/>
                <w:b/>
                <w:szCs w:val="24"/>
              </w:rPr>
              <w:t>Local history</w:t>
            </w:r>
          </w:p>
          <w:p w:rsidR="00C63FDF" w:rsidRPr="00A159C1" w:rsidRDefault="00C63FDF" w:rsidP="00C63F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0E0D" w:rsidRPr="00A159C1" w:rsidRDefault="00C30E0D" w:rsidP="00746C26">
      <w:pPr>
        <w:rPr>
          <w:rFonts w:ascii="Arial" w:hAnsi="Arial" w:cs="Arial"/>
          <w:sz w:val="24"/>
          <w:szCs w:val="24"/>
        </w:rPr>
      </w:pPr>
    </w:p>
    <w:sectPr w:rsidR="00C30E0D" w:rsidRPr="00A159C1" w:rsidSect="00746C26">
      <w:pgSz w:w="16840" w:h="11907" w:orient="landscape" w:code="9"/>
      <w:pgMar w:top="907" w:right="907" w:bottom="907" w:left="907" w:header="646" w:footer="64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99"/>
    <w:rsid w:val="0002348D"/>
    <w:rsid w:val="00023666"/>
    <w:rsid w:val="00097243"/>
    <w:rsid w:val="00114199"/>
    <w:rsid w:val="00143AA5"/>
    <w:rsid w:val="0015138D"/>
    <w:rsid w:val="00175FD6"/>
    <w:rsid w:val="001B794D"/>
    <w:rsid w:val="001D546B"/>
    <w:rsid w:val="00214451"/>
    <w:rsid w:val="002401B1"/>
    <w:rsid w:val="002A0D71"/>
    <w:rsid w:val="00341734"/>
    <w:rsid w:val="00383D90"/>
    <w:rsid w:val="00385CEE"/>
    <w:rsid w:val="003A40C4"/>
    <w:rsid w:val="003E3D5F"/>
    <w:rsid w:val="00420E7B"/>
    <w:rsid w:val="00470F98"/>
    <w:rsid w:val="00487497"/>
    <w:rsid w:val="00490F6F"/>
    <w:rsid w:val="004A67D0"/>
    <w:rsid w:val="004C4F2E"/>
    <w:rsid w:val="004C5C53"/>
    <w:rsid w:val="004F10A0"/>
    <w:rsid w:val="004F47AF"/>
    <w:rsid w:val="00524B9F"/>
    <w:rsid w:val="00574156"/>
    <w:rsid w:val="005B0CF6"/>
    <w:rsid w:val="005B5755"/>
    <w:rsid w:val="005D7BD8"/>
    <w:rsid w:val="005E27FA"/>
    <w:rsid w:val="006116FD"/>
    <w:rsid w:val="006544CD"/>
    <w:rsid w:val="006B2025"/>
    <w:rsid w:val="007141A7"/>
    <w:rsid w:val="00746C26"/>
    <w:rsid w:val="007B5AD6"/>
    <w:rsid w:val="007D65EE"/>
    <w:rsid w:val="007F6781"/>
    <w:rsid w:val="00805F36"/>
    <w:rsid w:val="0083476C"/>
    <w:rsid w:val="008C4FCE"/>
    <w:rsid w:val="0097664A"/>
    <w:rsid w:val="009B2F6C"/>
    <w:rsid w:val="009C3371"/>
    <w:rsid w:val="009C49D6"/>
    <w:rsid w:val="00A0329B"/>
    <w:rsid w:val="00A159C1"/>
    <w:rsid w:val="00A56AD4"/>
    <w:rsid w:val="00A743EF"/>
    <w:rsid w:val="00A86783"/>
    <w:rsid w:val="00A91C1D"/>
    <w:rsid w:val="00B36392"/>
    <w:rsid w:val="00B52221"/>
    <w:rsid w:val="00B56463"/>
    <w:rsid w:val="00B87780"/>
    <w:rsid w:val="00BF25F8"/>
    <w:rsid w:val="00C0038A"/>
    <w:rsid w:val="00C0286E"/>
    <w:rsid w:val="00C05B7C"/>
    <w:rsid w:val="00C1616B"/>
    <w:rsid w:val="00C23EB9"/>
    <w:rsid w:val="00C30E0D"/>
    <w:rsid w:val="00C52245"/>
    <w:rsid w:val="00C63FDF"/>
    <w:rsid w:val="00C77029"/>
    <w:rsid w:val="00CF472E"/>
    <w:rsid w:val="00D07ADB"/>
    <w:rsid w:val="00D5113B"/>
    <w:rsid w:val="00D61CCC"/>
    <w:rsid w:val="00D76555"/>
    <w:rsid w:val="00D85C94"/>
    <w:rsid w:val="00DA1F17"/>
    <w:rsid w:val="00DB28C8"/>
    <w:rsid w:val="00DC3B11"/>
    <w:rsid w:val="00E14719"/>
    <w:rsid w:val="00E80241"/>
    <w:rsid w:val="00EA5320"/>
    <w:rsid w:val="00EB69BA"/>
    <w:rsid w:val="00ED31DA"/>
    <w:rsid w:val="00EE468C"/>
    <w:rsid w:val="00F3199F"/>
    <w:rsid w:val="00F42BD2"/>
    <w:rsid w:val="00F8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99734B"/>
  <w15:docId w15:val="{79C9E2FA-96B7-47BE-A943-7EE513A8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156"/>
  </w:style>
  <w:style w:type="paragraph" w:styleId="Heading1">
    <w:name w:val="heading 1"/>
    <w:basedOn w:val="Normal"/>
    <w:next w:val="Normal"/>
    <w:qFormat/>
    <w:rsid w:val="00574156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574156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574156"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574156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574156"/>
    <w:pPr>
      <w:keepNext/>
      <w:jc w:val="center"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74156"/>
    <w:pPr>
      <w:jc w:val="center"/>
    </w:pPr>
    <w:rPr>
      <w:b/>
      <w:sz w:val="40"/>
    </w:rPr>
  </w:style>
  <w:style w:type="paragraph" w:styleId="BodyText">
    <w:name w:val="Body Text"/>
    <w:basedOn w:val="Normal"/>
    <w:rsid w:val="00574156"/>
    <w:pPr>
      <w:jc w:val="center"/>
    </w:pPr>
    <w:rPr>
      <w:b/>
      <w:sz w:val="28"/>
    </w:rPr>
  </w:style>
  <w:style w:type="paragraph" w:styleId="BodyText2">
    <w:name w:val="Body Text 2"/>
    <w:basedOn w:val="Normal"/>
    <w:rsid w:val="00574156"/>
    <w:pPr>
      <w:jc w:val="center"/>
    </w:pPr>
  </w:style>
  <w:style w:type="paragraph" w:styleId="BalloonText">
    <w:name w:val="Balloon Text"/>
    <w:basedOn w:val="Normal"/>
    <w:semiHidden/>
    <w:rsid w:val="00DA1F17"/>
    <w:rPr>
      <w:rFonts w:ascii="Tahoma" w:hAnsi="Tahoma" w:cs="Tahoma"/>
      <w:sz w:val="16"/>
      <w:szCs w:val="16"/>
    </w:rPr>
  </w:style>
  <w:style w:type="character" w:customStyle="1" w:styleId="mlhidden">
    <w:name w:val="ml__hidden"/>
    <w:rsid w:val="004C5C53"/>
  </w:style>
  <w:style w:type="paragraph" w:customStyle="1" w:styleId="TableText">
    <w:name w:val="Table Text"/>
    <w:basedOn w:val="Normal"/>
    <w:rsid w:val="001D546B"/>
    <w:pPr>
      <w:tabs>
        <w:tab w:val="decimal" w:pos="0"/>
      </w:tabs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‘ARTS’ TIMETABLE 2004-2005</vt:lpstr>
    </vt:vector>
  </TitlesOfParts>
  <Company>GMJS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‘ARTS’ TIMETABLE 2004-2005</dc:title>
  <dc:creator>S. Etchells</dc:creator>
  <cp:lastModifiedBy>Sian Macintyre</cp:lastModifiedBy>
  <cp:revision>8</cp:revision>
  <cp:lastPrinted>2019-07-15T15:39:00Z</cp:lastPrinted>
  <dcterms:created xsi:type="dcterms:W3CDTF">2022-06-30T09:58:00Z</dcterms:created>
  <dcterms:modified xsi:type="dcterms:W3CDTF">2023-07-10T10:10:00Z</dcterms:modified>
</cp:coreProperties>
</file>